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4B" w:rsidRPr="007F0F35" w:rsidRDefault="006C4E4B" w:rsidP="00365A2D">
      <w:pPr>
        <w:pStyle w:val="Nadpis1"/>
        <w:keepNext w:val="0"/>
        <w:widowControl w:val="0"/>
        <w:numPr>
          <w:ilvl w:val="0"/>
          <w:numId w:val="0"/>
        </w:numPr>
        <w:tabs>
          <w:tab w:val="left" w:pos="708"/>
        </w:tabs>
        <w:ind w:left="-426"/>
        <w:rPr>
          <w:sz w:val="28"/>
          <w:szCs w:val="28"/>
        </w:rPr>
      </w:pPr>
      <w:bookmarkStart w:id="0" w:name="_GoBack"/>
      <w:bookmarkEnd w:id="0"/>
      <w:r w:rsidRPr="007F0F35">
        <w:rPr>
          <w:sz w:val="28"/>
          <w:szCs w:val="28"/>
        </w:rPr>
        <w:t xml:space="preserve">Příloha č. </w:t>
      </w:r>
      <w:r w:rsidR="00615DBA">
        <w:rPr>
          <w:sz w:val="28"/>
          <w:szCs w:val="28"/>
        </w:rPr>
        <w:t>3</w:t>
      </w:r>
      <w:r>
        <w:rPr>
          <w:sz w:val="28"/>
          <w:szCs w:val="28"/>
        </w:rPr>
        <w:t xml:space="preserve"> Zadávací dokumentace </w:t>
      </w:r>
    </w:p>
    <w:p w:rsidR="006C4E4B" w:rsidRDefault="006C4E4B" w:rsidP="00365A2D">
      <w:pPr>
        <w:ind w:left="-426"/>
      </w:pPr>
    </w:p>
    <w:p w:rsidR="006C4E4B" w:rsidRDefault="006C4E4B" w:rsidP="00365A2D">
      <w:pPr>
        <w:pStyle w:val="Nadpis3"/>
        <w:keepNext w:val="0"/>
        <w:widowControl w:val="0"/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F0F35">
        <w:rPr>
          <w:rFonts w:ascii="Times New Roman" w:hAnsi="Times New Roman" w:cs="Times New Roman"/>
          <w:sz w:val="24"/>
          <w:szCs w:val="24"/>
        </w:rPr>
        <w:t>k podání nabídky a k prokázání kvalifikace pro zakázku malého rozsahu</w:t>
      </w:r>
    </w:p>
    <w:p w:rsidR="00615DBA" w:rsidRPr="00615DBA" w:rsidRDefault="00615DBA" w:rsidP="00365A2D">
      <w:pPr>
        <w:ind w:left="-426"/>
      </w:pPr>
    </w:p>
    <w:p w:rsidR="00615DBA" w:rsidRPr="00615DBA" w:rsidRDefault="00615DBA" w:rsidP="00365A2D">
      <w:pPr>
        <w:widowControl w:val="0"/>
        <w:ind w:left="-426"/>
        <w:jc w:val="center"/>
        <w:rPr>
          <w:rFonts w:ascii="Times New Roman" w:hAnsi="Times New Roman"/>
          <w:i/>
          <w:iCs/>
          <w:color w:val="000000"/>
          <w:szCs w:val="24"/>
          <w:u w:val="single"/>
        </w:rPr>
      </w:pPr>
      <w:r w:rsidRPr="00615DBA">
        <w:rPr>
          <w:rFonts w:ascii="Times New Roman" w:hAnsi="Times New Roman"/>
          <w:i/>
          <w:iCs/>
          <w:szCs w:val="24"/>
          <w:u w:val="single"/>
        </w:rPr>
        <w:t>„Administrátor výběrového řízení na dodavatele požární techniky pro JSDHO Dolní Poustevna</w:t>
      </w:r>
      <w:r w:rsidRPr="00615DBA">
        <w:rPr>
          <w:rFonts w:ascii="Times New Roman" w:hAnsi="Times New Roman"/>
          <w:i/>
          <w:iCs/>
          <w:color w:val="000000"/>
          <w:szCs w:val="24"/>
          <w:u w:val="single"/>
        </w:rPr>
        <w:t>“</w:t>
      </w:r>
    </w:p>
    <w:p w:rsidR="00615DBA" w:rsidRPr="00615DBA" w:rsidRDefault="00615DBA" w:rsidP="00365A2D">
      <w:pPr>
        <w:widowControl w:val="0"/>
        <w:ind w:left="-426"/>
        <w:jc w:val="center"/>
        <w:rPr>
          <w:rFonts w:ascii="Times New Roman" w:hAnsi="Times New Roman"/>
          <w:i/>
          <w:iCs/>
          <w:color w:val="000000"/>
          <w:szCs w:val="24"/>
          <w:u w:val="single"/>
        </w:rPr>
      </w:pPr>
    </w:p>
    <w:p w:rsidR="00615DBA" w:rsidRPr="00615DBA" w:rsidRDefault="00615DBA" w:rsidP="00365A2D">
      <w:pPr>
        <w:widowControl w:val="0"/>
        <w:ind w:left="-426"/>
        <w:jc w:val="center"/>
        <w:rPr>
          <w:rFonts w:ascii="Times New Roman" w:hAnsi="Times New Roman"/>
          <w:i/>
          <w:iCs/>
          <w:color w:val="000000"/>
          <w:szCs w:val="24"/>
          <w:u w:val="single"/>
        </w:rPr>
      </w:pPr>
    </w:p>
    <w:p w:rsidR="00615DBA" w:rsidRPr="00615DBA" w:rsidRDefault="00615DBA" w:rsidP="00365A2D">
      <w:pPr>
        <w:widowControl w:val="0"/>
        <w:ind w:left="-426"/>
        <w:jc w:val="center"/>
        <w:rPr>
          <w:rFonts w:ascii="EC Square Sans Pro" w:eastAsiaTheme="minorHAnsi" w:hAnsi="EC Square Sans Pro" w:cs="EC Square Sans Pro"/>
          <w:b/>
          <w:szCs w:val="24"/>
          <w:lang w:eastAsia="en-US"/>
        </w:rPr>
      </w:pPr>
      <w:r w:rsidRPr="00615DBA">
        <w:rPr>
          <w:rFonts w:ascii="Times New Roman" w:hAnsi="Times New Roman"/>
          <w:b/>
          <w:iCs/>
          <w:color w:val="000000"/>
          <w:szCs w:val="24"/>
        </w:rPr>
        <w:t xml:space="preserve">v rámci projektu „Ukažme vodě hranice“ z Programu </w:t>
      </w:r>
      <w:r w:rsidRPr="00615DBA">
        <w:rPr>
          <w:rFonts w:ascii="EC Square Sans Pro" w:eastAsiaTheme="minorHAnsi" w:hAnsi="EC Square Sans Pro" w:cs="EC Square Sans Pro"/>
          <w:b/>
          <w:szCs w:val="24"/>
          <w:lang w:eastAsia="en-US"/>
        </w:rPr>
        <w:t>spolupráce mezi ČR a Svobodným státem Sasko 2014 – 2020</w:t>
      </w:r>
    </w:p>
    <w:p w:rsidR="00615DBA" w:rsidRPr="00615DBA" w:rsidRDefault="00615DBA" w:rsidP="00365A2D">
      <w:pPr>
        <w:widowControl w:val="0"/>
        <w:ind w:left="-426"/>
        <w:jc w:val="center"/>
        <w:rPr>
          <w:rFonts w:ascii="EC Square Sans Pro" w:eastAsiaTheme="minorHAnsi" w:hAnsi="EC Square Sans Pro" w:cs="EC Square Sans Pro"/>
          <w:b/>
          <w:szCs w:val="24"/>
          <w:lang w:eastAsia="en-US"/>
        </w:rPr>
      </w:pPr>
      <w:r w:rsidRPr="00615DBA">
        <w:rPr>
          <w:rFonts w:ascii="EC Square Sans Pro" w:eastAsiaTheme="minorHAnsi" w:hAnsi="EC Square Sans Pro" w:cs="EC Square Sans Pro"/>
          <w:b/>
          <w:szCs w:val="24"/>
          <w:lang w:eastAsia="en-US"/>
        </w:rPr>
        <w:t>číslo žádosti 100250806</w:t>
      </w:r>
    </w:p>
    <w:p w:rsidR="006C4E4B" w:rsidRDefault="006C4E4B" w:rsidP="00365A2D">
      <w:pPr>
        <w:widowControl w:val="0"/>
        <w:ind w:left="-426"/>
        <w:rPr>
          <w:rFonts w:ascii="Times New Roman" w:hAnsi="Times New Roman"/>
          <w:iCs/>
          <w:color w:val="000000"/>
          <w:szCs w:val="24"/>
          <w:u w:val="single"/>
        </w:rPr>
      </w:pPr>
    </w:p>
    <w:p w:rsidR="00615DBA" w:rsidRDefault="00615DBA" w:rsidP="00365A2D">
      <w:pPr>
        <w:widowControl w:val="0"/>
        <w:ind w:left="-426"/>
        <w:rPr>
          <w:rFonts w:ascii="Times New Roman" w:hAnsi="Times New Roman"/>
          <w:iCs/>
          <w:color w:val="000000"/>
          <w:szCs w:val="24"/>
          <w:u w:val="single"/>
        </w:rPr>
      </w:pPr>
    </w:p>
    <w:p w:rsidR="006C4E4B" w:rsidRDefault="006C4E4B" w:rsidP="00365A2D">
      <w:pPr>
        <w:widowControl w:val="0"/>
        <w:ind w:left="-426"/>
        <w:rPr>
          <w:rFonts w:ascii="Times New Roman" w:hAnsi="Times New Roman"/>
          <w:b/>
          <w:iCs/>
          <w:color w:val="000000"/>
          <w:szCs w:val="24"/>
        </w:rPr>
      </w:pPr>
      <w:r>
        <w:rPr>
          <w:rFonts w:ascii="Times New Roman" w:hAnsi="Times New Roman"/>
          <w:b/>
          <w:iCs/>
          <w:color w:val="000000"/>
          <w:szCs w:val="24"/>
        </w:rPr>
        <w:t>PROHLÁŠENÍ  UCHAZEČE:</w:t>
      </w:r>
    </w:p>
    <w:p w:rsidR="006C4E4B" w:rsidRDefault="006C4E4B" w:rsidP="00365A2D">
      <w:pPr>
        <w:widowControl w:val="0"/>
        <w:ind w:left="-426"/>
        <w:rPr>
          <w:rFonts w:ascii="Times New Roman" w:hAnsi="Times New Roman"/>
          <w:b/>
          <w:iCs/>
          <w:color w:val="000000"/>
          <w:szCs w:val="24"/>
        </w:rPr>
      </w:pPr>
    </w:p>
    <w:p w:rsidR="006C4E4B" w:rsidRDefault="006C4E4B" w:rsidP="00365A2D">
      <w:pPr>
        <w:widowControl w:val="0"/>
        <w:ind w:left="-426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Prohlašujeme, že jsme se před podáním nabídky podrobně seznámily se všemi zadávacími podmínkami, že jsme těmto podmínkám porozuměli, že  je v plném rozsahu a  bez výhrad </w:t>
      </w:r>
    </w:p>
    <w:p w:rsidR="006C4E4B" w:rsidRDefault="006C4E4B" w:rsidP="00365A2D">
      <w:pPr>
        <w:widowControl w:val="0"/>
        <w:ind w:left="-426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přijímáme, že jsme neshledali důvod  k  podání  námitek  proti  zadávací</w:t>
      </w:r>
      <w:r w:rsidR="00365A2D">
        <w:rPr>
          <w:rFonts w:ascii="Times New Roman" w:hAnsi="Times New Roman"/>
          <w:iCs/>
          <w:color w:val="000000"/>
          <w:szCs w:val="24"/>
        </w:rPr>
        <w:t>m</w:t>
      </w:r>
      <w:r>
        <w:rPr>
          <w:rFonts w:ascii="Times New Roman" w:hAnsi="Times New Roman"/>
          <w:iCs/>
          <w:color w:val="000000"/>
          <w:szCs w:val="24"/>
        </w:rPr>
        <w:t xml:space="preserve">  podmínkám a že jsme nabídku zpracovali zcela v souladu s těmito podmínkami.</w:t>
      </w:r>
    </w:p>
    <w:p w:rsidR="006C4E4B" w:rsidRDefault="006C4E4B" w:rsidP="00365A2D">
      <w:pPr>
        <w:widowControl w:val="0"/>
        <w:ind w:left="-426"/>
        <w:rPr>
          <w:rFonts w:ascii="Times New Roman" w:hAnsi="Times New Roman"/>
          <w:iCs/>
          <w:color w:val="000000"/>
          <w:szCs w:val="24"/>
        </w:rPr>
      </w:pPr>
    </w:p>
    <w:p w:rsidR="00365A2D" w:rsidRDefault="006C4E4B" w:rsidP="00365A2D">
      <w:pPr>
        <w:widowControl w:val="0"/>
        <w:ind w:left="-426"/>
        <w:rPr>
          <w:rFonts w:ascii="Times New Roman" w:hAnsi="Times New Roman"/>
          <w:b/>
          <w:iCs/>
          <w:color w:val="000000"/>
          <w:szCs w:val="24"/>
        </w:rPr>
      </w:pPr>
      <w:r>
        <w:rPr>
          <w:rFonts w:ascii="Times New Roman" w:hAnsi="Times New Roman"/>
          <w:b/>
          <w:iCs/>
          <w:color w:val="000000"/>
          <w:szCs w:val="24"/>
        </w:rPr>
        <w:t>Dál</w:t>
      </w:r>
      <w:r w:rsidR="00365A2D">
        <w:rPr>
          <w:rFonts w:ascii="Times New Roman" w:hAnsi="Times New Roman"/>
          <w:b/>
          <w:iCs/>
          <w:color w:val="000000"/>
          <w:szCs w:val="24"/>
        </w:rPr>
        <w:t xml:space="preserve">e prohlašujeme, že jsme vázáni </w:t>
      </w:r>
      <w:r>
        <w:rPr>
          <w:rFonts w:ascii="Times New Roman" w:hAnsi="Times New Roman"/>
          <w:b/>
          <w:iCs/>
          <w:color w:val="000000"/>
          <w:szCs w:val="24"/>
        </w:rPr>
        <w:t>celým obsahem této  nabídky po celou dobu zadávací</w:t>
      </w:r>
    </w:p>
    <w:p w:rsidR="006C4E4B" w:rsidRDefault="006C4E4B" w:rsidP="00365A2D">
      <w:pPr>
        <w:widowControl w:val="0"/>
        <w:ind w:left="-426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b/>
          <w:iCs/>
          <w:color w:val="000000"/>
          <w:szCs w:val="24"/>
        </w:rPr>
        <w:t>lhůty.</w:t>
      </w:r>
      <w:r>
        <w:rPr>
          <w:rFonts w:ascii="Times New Roman" w:hAnsi="Times New Roman"/>
          <w:iCs/>
          <w:color w:val="000000"/>
          <w:szCs w:val="24"/>
        </w:rPr>
        <w:t xml:space="preserve"> </w:t>
      </w:r>
    </w:p>
    <w:p w:rsidR="006C4E4B" w:rsidRDefault="006C4E4B" w:rsidP="00365A2D">
      <w:pPr>
        <w:widowControl w:val="0"/>
        <w:ind w:left="-426"/>
        <w:rPr>
          <w:rFonts w:ascii="Times New Roman" w:hAnsi="Times New Roman"/>
          <w:iCs/>
          <w:color w:val="000000"/>
          <w:szCs w:val="24"/>
        </w:rPr>
      </w:pPr>
    </w:p>
    <w:p w:rsidR="006C4E4B" w:rsidRDefault="006C4E4B" w:rsidP="00365A2D">
      <w:pPr>
        <w:widowControl w:val="0"/>
        <w:ind w:left="-426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Toto prohlášení činíme na základě své jasné, srozumitelné, svobodné  a omylu prosté vůle</w:t>
      </w:r>
    </w:p>
    <w:p w:rsidR="006C4E4B" w:rsidRPr="007F0F35" w:rsidRDefault="006C4E4B" w:rsidP="00365A2D">
      <w:pPr>
        <w:widowControl w:val="0"/>
        <w:ind w:left="-426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a jsme si vědomi všech následků plynoucích z uvedení nepravdivých údajů. </w:t>
      </w:r>
    </w:p>
    <w:p w:rsidR="006C4E4B" w:rsidRDefault="006C4E4B" w:rsidP="00365A2D">
      <w:pPr>
        <w:ind w:left="-426"/>
      </w:pPr>
    </w:p>
    <w:p w:rsidR="006C4E4B" w:rsidRDefault="006C4E4B" w:rsidP="00365A2D">
      <w:pPr>
        <w:ind w:left="-426"/>
      </w:pPr>
    </w:p>
    <w:p w:rsidR="006C4E4B" w:rsidRDefault="006C4E4B" w:rsidP="00365A2D">
      <w:pPr>
        <w:ind w:left="-426"/>
      </w:pPr>
    </w:p>
    <w:p w:rsidR="006C4E4B" w:rsidRDefault="006C4E4B" w:rsidP="00365A2D">
      <w:pPr>
        <w:ind w:left="-426"/>
      </w:pPr>
    </w:p>
    <w:p w:rsidR="006C4E4B" w:rsidRDefault="006C4E4B" w:rsidP="00365A2D">
      <w:pPr>
        <w:ind w:left="-426"/>
      </w:pPr>
    </w:p>
    <w:p w:rsidR="006C4E4B" w:rsidRDefault="006C4E4B" w:rsidP="00365A2D">
      <w:pPr>
        <w:ind w:left="-426"/>
      </w:pPr>
    </w:p>
    <w:p w:rsidR="006C4E4B" w:rsidRDefault="006C4E4B" w:rsidP="00365A2D">
      <w:pPr>
        <w:ind w:left="-426"/>
      </w:pPr>
    </w:p>
    <w:p w:rsidR="006C4E4B" w:rsidRDefault="006C4E4B" w:rsidP="00365A2D">
      <w:pPr>
        <w:ind w:left="-426"/>
      </w:pPr>
    </w:p>
    <w:p w:rsidR="006C4E4B" w:rsidRDefault="006C4E4B" w:rsidP="00365A2D">
      <w:pPr>
        <w:ind w:left="-426"/>
      </w:pPr>
    </w:p>
    <w:p w:rsidR="006C4E4B" w:rsidRDefault="006C4E4B" w:rsidP="00365A2D">
      <w:pPr>
        <w:ind w:left="-426"/>
        <w:rPr>
          <w:rFonts w:ascii="Times New Roman" w:hAnsi="Times New Roman"/>
        </w:rPr>
      </w:pPr>
      <w:r w:rsidRPr="007F0F35">
        <w:rPr>
          <w:rFonts w:ascii="Times New Roman" w:hAnsi="Times New Roman"/>
        </w:rPr>
        <w:t>V</w:t>
      </w:r>
      <w:r>
        <w:rPr>
          <w:rFonts w:ascii="Times New Roman" w:hAnsi="Times New Roman"/>
        </w:rPr>
        <w:t>(</w:t>
      </w:r>
      <w:r w:rsidRPr="007F0F35">
        <w:rPr>
          <w:rFonts w:ascii="Times New Roman" w:hAnsi="Times New Roman"/>
        </w:rPr>
        <w:t>e)</w:t>
      </w:r>
      <w:r>
        <w:rPr>
          <w:rFonts w:ascii="Times New Roman" w:hAnsi="Times New Roman"/>
        </w:rPr>
        <w:t xml:space="preserve"> ……………………… dne ………………….. 20</w:t>
      </w:r>
      <w:r w:rsidR="00615DBA">
        <w:rPr>
          <w:rFonts w:ascii="Times New Roman" w:hAnsi="Times New Roman"/>
        </w:rPr>
        <w:t>16</w:t>
      </w:r>
    </w:p>
    <w:p w:rsidR="006C4E4B" w:rsidRDefault="006C4E4B" w:rsidP="00365A2D">
      <w:pPr>
        <w:ind w:left="-426"/>
        <w:rPr>
          <w:rFonts w:ascii="Times New Roman" w:hAnsi="Times New Roman"/>
        </w:rPr>
      </w:pPr>
    </w:p>
    <w:p w:rsidR="006C4E4B" w:rsidRDefault="006C4E4B" w:rsidP="00365A2D">
      <w:pPr>
        <w:ind w:left="-426"/>
        <w:rPr>
          <w:rFonts w:ascii="Times New Roman" w:hAnsi="Times New Roman"/>
        </w:rPr>
      </w:pPr>
    </w:p>
    <w:p w:rsidR="006C4E4B" w:rsidRDefault="006C4E4B" w:rsidP="00365A2D">
      <w:pPr>
        <w:ind w:left="-426"/>
        <w:rPr>
          <w:rFonts w:ascii="Times New Roman" w:hAnsi="Times New Roman"/>
        </w:rPr>
      </w:pPr>
    </w:p>
    <w:p w:rsidR="006C4E4B" w:rsidRDefault="006C4E4B" w:rsidP="00365A2D">
      <w:pPr>
        <w:ind w:left="-426"/>
        <w:rPr>
          <w:rFonts w:ascii="Times New Roman" w:hAnsi="Times New Roman"/>
        </w:rPr>
      </w:pPr>
    </w:p>
    <w:p w:rsidR="006C4E4B" w:rsidRDefault="006C4E4B" w:rsidP="00365A2D">
      <w:pPr>
        <w:ind w:left="-426"/>
        <w:rPr>
          <w:rFonts w:ascii="Times New Roman" w:hAnsi="Times New Roman"/>
        </w:rPr>
      </w:pPr>
    </w:p>
    <w:p w:rsidR="006C4E4B" w:rsidRDefault="006C4E4B" w:rsidP="00365A2D">
      <w:pPr>
        <w:ind w:left="-426"/>
        <w:rPr>
          <w:rFonts w:ascii="Times New Roman" w:hAnsi="Times New Roman"/>
        </w:rPr>
      </w:pPr>
    </w:p>
    <w:p w:rsidR="006C4E4B" w:rsidRDefault="006C4E4B" w:rsidP="00365A2D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……………………………………..</w:t>
      </w:r>
    </w:p>
    <w:p w:rsidR="006C4E4B" w:rsidRPr="007F0F35" w:rsidRDefault="006C4E4B" w:rsidP="00365A2D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podpis statutárního zástupce </w:t>
      </w:r>
    </w:p>
    <w:p w:rsidR="0008700C" w:rsidRDefault="0008700C" w:rsidP="00365A2D">
      <w:pPr>
        <w:ind w:left="-426"/>
      </w:pPr>
    </w:p>
    <w:sectPr w:rsidR="0008700C" w:rsidSect="00365A2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C Square Sans Pro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A677C"/>
    <w:multiLevelType w:val="hybridMultilevel"/>
    <w:tmpl w:val="2546468E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pStyle w:val="Nadpis1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62"/>
    <w:rsid w:val="00005890"/>
    <w:rsid w:val="000264BC"/>
    <w:rsid w:val="0003563F"/>
    <w:rsid w:val="00044361"/>
    <w:rsid w:val="00050D0C"/>
    <w:rsid w:val="00051257"/>
    <w:rsid w:val="000625C0"/>
    <w:rsid w:val="00064975"/>
    <w:rsid w:val="00072927"/>
    <w:rsid w:val="0008700C"/>
    <w:rsid w:val="000B2A0D"/>
    <w:rsid w:val="000D243A"/>
    <w:rsid w:val="000E33FB"/>
    <w:rsid w:val="000E37BA"/>
    <w:rsid w:val="000E7303"/>
    <w:rsid w:val="00152642"/>
    <w:rsid w:val="00156BAD"/>
    <w:rsid w:val="001668B4"/>
    <w:rsid w:val="00176A44"/>
    <w:rsid w:val="001922AB"/>
    <w:rsid w:val="001A4C5D"/>
    <w:rsid w:val="001B15BF"/>
    <w:rsid w:val="001B37EE"/>
    <w:rsid w:val="001B71AE"/>
    <w:rsid w:val="001C0FE9"/>
    <w:rsid w:val="001C3BDE"/>
    <w:rsid w:val="001D4850"/>
    <w:rsid w:val="001E0CE2"/>
    <w:rsid w:val="002016E1"/>
    <w:rsid w:val="002115B4"/>
    <w:rsid w:val="00216D09"/>
    <w:rsid w:val="00221A78"/>
    <w:rsid w:val="00230551"/>
    <w:rsid w:val="00244991"/>
    <w:rsid w:val="00254854"/>
    <w:rsid w:val="00255060"/>
    <w:rsid w:val="002577F3"/>
    <w:rsid w:val="00267A61"/>
    <w:rsid w:val="002753CA"/>
    <w:rsid w:val="00287D71"/>
    <w:rsid w:val="002B40CA"/>
    <w:rsid w:val="002B5159"/>
    <w:rsid w:val="002D2994"/>
    <w:rsid w:val="002F5FA1"/>
    <w:rsid w:val="002F7381"/>
    <w:rsid w:val="003020D1"/>
    <w:rsid w:val="003064BA"/>
    <w:rsid w:val="0030660B"/>
    <w:rsid w:val="003104BE"/>
    <w:rsid w:val="00317561"/>
    <w:rsid w:val="003225E8"/>
    <w:rsid w:val="00322E82"/>
    <w:rsid w:val="0035099C"/>
    <w:rsid w:val="00354BA7"/>
    <w:rsid w:val="00365A2D"/>
    <w:rsid w:val="003724BE"/>
    <w:rsid w:val="00377212"/>
    <w:rsid w:val="00396862"/>
    <w:rsid w:val="003A495C"/>
    <w:rsid w:val="003C1951"/>
    <w:rsid w:val="003C6FD3"/>
    <w:rsid w:val="003D26E2"/>
    <w:rsid w:val="003E12D5"/>
    <w:rsid w:val="003F0D3E"/>
    <w:rsid w:val="00416E5D"/>
    <w:rsid w:val="00417B7A"/>
    <w:rsid w:val="00423CFC"/>
    <w:rsid w:val="00423FF3"/>
    <w:rsid w:val="00425966"/>
    <w:rsid w:val="00431519"/>
    <w:rsid w:val="00464503"/>
    <w:rsid w:val="00473027"/>
    <w:rsid w:val="0047726D"/>
    <w:rsid w:val="0048232C"/>
    <w:rsid w:val="00491B73"/>
    <w:rsid w:val="00495013"/>
    <w:rsid w:val="004A5A5F"/>
    <w:rsid w:val="004B2F3E"/>
    <w:rsid w:val="004E0C1A"/>
    <w:rsid w:val="004F49E7"/>
    <w:rsid w:val="00500CE0"/>
    <w:rsid w:val="00511E52"/>
    <w:rsid w:val="00512991"/>
    <w:rsid w:val="00512F75"/>
    <w:rsid w:val="0051422A"/>
    <w:rsid w:val="005305FE"/>
    <w:rsid w:val="005312B7"/>
    <w:rsid w:val="005363C5"/>
    <w:rsid w:val="005372B0"/>
    <w:rsid w:val="00545E07"/>
    <w:rsid w:val="00551A5C"/>
    <w:rsid w:val="00554474"/>
    <w:rsid w:val="005552F5"/>
    <w:rsid w:val="0056317E"/>
    <w:rsid w:val="00563406"/>
    <w:rsid w:val="005705D8"/>
    <w:rsid w:val="00571365"/>
    <w:rsid w:val="00573355"/>
    <w:rsid w:val="00577E27"/>
    <w:rsid w:val="005D1761"/>
    <w:rsid w:val="005D7912"/>
    <w:rsid w:val="005E2610"/>
    <w:rsid w:val="005E32AA"/>
    <w:rsid w:val="005E5E74"/>
    <w:rsid w:val="005F52CB"/>
    <w:rsid w:val="005F6820"/>
    <w:rsid w:val="005F7008"/>
    <w:rsid w:val="005F7E9F"/>
    <w:rsid w:val="00615DBA"/>
    <w:rsid w:val="00633108"/>
    <w:rsid w:val="00634FD2"/>
    <w:rsid w:val="00646306"/>
    <w:rsid w:val="0065290C"/>
    <w:rsid w:val="00662BE4"/>
    <w:rsid w:val="006676E8"/>
    <w:rsid w:val="00671C8C"/>
    <w:rsid w:val="006735A0"/>
    <w:rsid w:val="006953A4"/>
    <w:rsid w:val="006A3CA6"/>
    <w:rsid w:val="006C4E4B"/>
    <w:rsid w:val="006C7792"/>
    <w:rsid w:val="006E5BBE"/>
    <w:rsid w:val="006F3CBB"/>
    <w:rsid w:val="006F7760"/>
    <w:rsid w:val="00704411"/>
    <w:rsid w:val="0071184B"/>
    <w:rsid w:val="00713D8E"/>
    <w:rsid w:val="00725071"/>
    <w:rsid w:val="00740150"/>
    <w:rsid w:val="0074265F"/>
    <w:rsid w:val="007433FD"/>
    <w:rsid w:val="00743A7D"/>
    <w:rsid w:val="00755133"/>
    <w:rsid w:val="007551C6"/>
    <w:rsid w:val="00774378"/>
    <w:rsid w:val="00775309"/>
    <w:rsid w:val="00782DBA"/>
    <w:rsid w:val="00784191"/>
    <w:rsid w:val="007A7D60"/>
    <w:rsid w:val="007B3337"/>
    <w:rsid w:val="007D42DE"/>
    <w:rsid w:val="007D6958"/>
    <w:rsid w:val="007E3468"/>
    <w:rsid w:val="007E7B1D"/>
    <w:rsid w:val="007F7261"/>
    <w:rsid w:val="0080035A"/>
    <w:rsid w:val="008261B3"/>
    <w:rsid w:val="008522E4"/>
    <w:rsid w:val="008547AC"/>
    <w:rsid w:val="00854EEA"/>
    <w:rsid w:val="00856CFC"/>
    <w:rsid w:val="00873BB3"/>
    <w:rsid w:val="00881908"/>
    <w:rsid w:val="008A67CF"/>
    <w:rsid w:val="008B55E0"/>
    <w:rsid w:val="008F3B5C"/>
    <w:rsid w:val="0090150F"/>
    <w:rsid w:val="00904836"/>
    <w:rsid w:val="009066D3"/>
    <w:rsid w:val="00934644"/>
    <w:rsid w:val="00943AE9"/>
    <w:rsid w:val="00964808"/>
    <w:rsid w:val="009723D9"/>
    <w:rsid w:val="009869C0"/>
    <w:rsid w:val="009951E0"/>
    <w:rsid w:val="009A6300"/>
    <w:rsid w:val="009A7C0C"/>
    <w:rsid w:val="009B7101"/>
    <w:rsid w:val="009C71FC"/>
    <w:rsid w:val="009D7749"/>
    <w:rsid w:val="009F6CC5"/>
    <w:rsid w:val="00A054F1"/>
    <w:rsid w:val="00A10CA9"/>
    <w:rsid w:val="00A57490"/>
    <w:rsid w:val="00A649B8"/>
    <w:rsid w:val="00A733C9"/>
    <w:rsid w:val="00A74344"/>
    <w:rsid w:val="00A748AA"/>
    <w:rsid w:val="00AC21AE"/>
    <w:rsid w:val="00AC583F"/>
    <w:rsid w:val="00AC7B27"/>
    <w:rsid w:val="00AD3775"/>
    <w:rsid w:val="00AD57B9"/>
    <w:rsid w:val="00AE34F8"/>
    <w:rsid w:val="00AF7505"/>
    <w:rsid w:val="00B13B27"/>
    <w:rsid w:val="00B14A8A"/>
    <w:rsid w:val="00B21C61"/>
    <w:rsid w:val="00B227BD"/>
    <w:rsid w:val="00B245C5"/>
    <w:rsid w:val="00B25ECD"/>
    <w:rsid w:val="00B3739F"/>
    <w:rsid w:val="00B526B6"/>
    <w:rsid w:val="00B6638F"/>
    <w:rsid w:val="00B85109"/>
    <w:rsid w:val="00B92BF3"/>
    <w:rsid w:val="00BA2F90"/>
    <w:rsid w:val="00BA61F7"/>
    <w:rsid w:val="00BB2B6A"/>
    <w:rsid w:val="00BB49EC"/>
    <w:rsid w:val="00BB69C2"/>
    <w:rsid w:val="00BD0AEA"/>
    <w:rsid w:val="00BD2F39"/>
    <w:rsid w:val="00BE405F"/>
    <w:rsid w:val="00BE5A14"/>
    <w:rsid w:val="00BE5DD8"/>
    <w:rsid w:val="00C30602"/>
    <w:rsid w:val="00C31189"/>
    <w:rsid w:val="00C429A5"/>
    <w:rsid w:val="00C51562"/>
    <w:rsid w:val="00C64C73"/>
    <w:rsid w:val="00C735D2"/>
    <w:rsid w:val="00C779EE"/>
    <w:rsid w:val="00C77FB5"/>
    <w:rsid w:val="00C86F1F"/>
    <w:rsid w:val="00CB0BAE"/>
    <w:rsid w:val="00CC4139"/>
    <w:rsid w:val="00CC7D5C"/>
    <w:rsid w:val="00CE60B2"/>
    <w:rsid w:val="00CE7FAE"/>
    <w:rsid w:val="00CF641F"/>
    <w:rsid w:val="00D0057A"/>
    <w:rsid w:val="00D163B0"/>
    <w:rsid w:val="00D265C2"/>
    <w:rsid w:val="00D27575"/>
    <w:rsid w:val="00D353E6"/>
    <w:rsid w:val="00D40A5E"/>
    <w:rsid w:val="00D47110"/>
    <w:rsid w:val="00D614EF"/>
    <w:rsid w:val="00D620E3"/>
    <w:rsid w:val="00D631A0"/>
    <w:rsid w:val="00D648FD"/>
    <w:rsid w:val="00D6700E"/>
    <w:rsid w:val="00D7115E"/>
    <w:rsid w:val="00D90704"/>
    <w:rsid w:val="00DC36FE"/>
    <w:rsid w:val="00DD07A6"/>
    <w:rsid w:val="00DD1D46"/>
    <w:rsid w:val="00E15F3D"/>
    <w:rsid w:val="00E2072D"/>
    <w:rsid w:val="00E35275"/>
    <w:rsid w:val="00E352FE"/>
    <w:rsid w:val="00E5053A"/>
    <w:rsid w:val="00E96702"/>
    <w:rsid w:val="00EA4B56"/>
    <w:rsid w:val="00EC0F0F"/>
    <w:rsid w:val="00EC497C"/>
    <w:rsid w:val="00EE4EF4"/>
    <w:rsid w:val="00EE6279"/>
    <w:rsid w:val="00F0135A"/>
    <w:rsid w:val="00F073AD"/>
    <w:rsid w:val="00F32EE2"/>
    <w:rsid w:val="00F33FE1"/>
    <w:rsid w:val="00F542BE"/>
    <w:rsid w:val="00F72C38"/>
    <w:rsid w:val="00F800EA"/>
    <w:rsid w:val="00F8042F"/>
    <w:rsid w:val="00F96868"/>
    <w:rsid w:val="00F969C3"/>
    <w:rsid w:val="00FA1949"/>
    <w:rsid w:val="00FC032F"/>
    <w:rsid w:val="00FC3B18"/>
    <w:rsid w:val="00FC44BC"/>
    <w:rsid w:val="00FD5FAF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983A7-B07F-4B48-A961-343E0BBB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E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4E4B"/>
    <w:pPr>
      <w:keepNext/>
      <w:numPr>
        <w:ilvl w:val="1"/>
        <w:numId w:val="1"/>
      </w:numPr>
      <w:jc w:val="center"/>
      <w:outlineLvl w:val="0"/>
    </w:pPr>
    <w:rPr>
      <w:rFonts w:ascii="Times New Roman" w:hAnsi="Times New Roman"/>
      <w:b/>
      <w:bCs/>
      <w:sz w:val="52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C4E4B"/>
    <w:pPr>
      <w:keepNext/>
      <w:tabs>
        <w:tab w:val="left" w:pos="1701"/>
      </w:tabs>
      <w:autoSpaceDE w:val="0"/>
      <w:autoSpaceDN w:val="0"/>
      <w:spacing w:line="288" w:lineRule="auto"/>
      <w:jc w:val="both"/>
      <w:outlineLvl w:val="2"/>
    </w:pPr>
    <w:rPr>
      <w:rFonts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4E4B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C4E4B"/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Edita</cp:lastModifiedBy>
  <cp:revision>2</cp:revision>
  <dcterms:created xsi:type="dcterms:W3CDTF">2016-11-18T18:33:00Z</dcterms:created>
  <dcterms:modified xsi:type="dcterms:W3CDTF">2016-11-18T18:33:00Z</dcterms:modified>
</cp:coreProperties>
</file>